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078" w:rsidRDefault="009C7078" w:rsidP="00F3703B">
      <w:pPr>
        <w:pStyle w:val="sfst"/>
        <w:shd w:val="clear" w:color="auto" w:fill="FFFFFF"/>
        <w:spacing w:line="336" w:lineRule="atLeast"/>
        <w:rPr>
          <w:rFonts w:ascii="Verdana" w:hAnsi="Verdana"/>
          <w:color w:val="000000"/>
          <w:sz w:val="25"/>
          <w:szCs w:val="25"/>
        </w:rPr>
      </w:pPr>
      <w:bookmarkStart w:id="0" w:name="_GoBack"/>
      <w:bookmarkEnd w:id="0"/>
    </w:p>
    <w:p w:rsidR="009C7078" w:rsidRDefault="009C7078" w:rsidP="009C7078">
      <w:pPr>
        <w:pStyle w:val="a9"/>
        <w:shd w:val="clear" w:color="auto" w:fill="F6F6F6"/>
        <w:spacing w:before="150" w:beforeAutospacing="0" w:after="150" w:afterAutospacing="0"/>
        <w:ind w:left="4260"/>
        <w:rPr>
          <w:rFonts w:ascii="Georgia" w:hAnsi="Georgia"/>
          <w:color w:val="7D7D7D"/>
          <w:sz w:val="20"/>
          <w:szCs w:val="20"/>
        </w:rPr>
      </w:pPr>
      <w:r>
        <w:rPr>
          <w:rFonts w:ascii="Georgia" w:hAnsi="Georgia"/>
          <w:color w:val="7D7D7D"/>
          <w:sz w:val="20"/>
          <w:szCs w:val="20"/>
        </w:rPr>
        <w:t>Приложение № 3</w:t>
      </w:r>
    </w:p>
    <w:p w:rsidR="009C7078" w:rsidRDefault="009C7078" w:rsidP="009C7078">
      <w:pPr>
        <w:pStyle w:val="a9"/>
        <w:shd w:val="clear" w:color="auto" w:fill="F6F6F6"/>
        <w:spacing w:before="150" w:beforeAutospacing="0" w:after="150" w:afterAutospacing="0"/>
        <w:ind w:left="4260"/>
        <w:rPr>
          <w:rFonts w:ascii="Georgia" w:hAnsi="Georgia"/>
          <w:color w:val="7D7D7D"/>
          <w:sz w:val="20"/>
          <w:szCs w:val="20"/>
        </w:rPr>
      </w:pPr>
      <w:r>
        <w:rPr>
          <w:rFonts w:ascii="Georgia" w:hAnsi="Georgia"/>
          <w:color w:val="7D7D7D"/>
          <w:sz w:val="20"/>
          <w:szCs w:val="20"/>
        </w:rPr>
        <w:t>к приказу директора АМУ ЦСО «Ладога»</w:t>
      </w:r>
    </w:p>
    <w:p w:rsidR="009C7078" w:rsidRDefault="009C7078" w:rsidP="009C7078">
      <w:pPr>
        <w:pStyle w:val="a9"/>
        <w:shd w:val="clear" w:color="auto" w:fill="F6F6F6"/>
        <w:spacing w:before="150" w:beforeAutospacing="0" w:after="150" w:afterAutospacing="0"/>
        <w:ind w:left="4260"/>
        <w:rPr>
          <w:rFonts w:ascii="Georgia" w:hAnsi="Georgia"/>
          <w:color w:val="7D7D7D"/>
          <w:sz w:val="20"/>
          <w:szCs w:val="20"/>
        </w:rPr>
      </w:pPr>
      <w:r>
        <w:rPr>
          <w:rFonts w:ascii="Georgia" w:hAnsi="Georgia"/>
          <w:color w:val="7D7D7D"/>
          <w:sz w:val="20"/>
          <w:szCs w:val="20"/>
        </w:rPr>
        <w:t>от 31. 12. 2013 г. № 128</w:t>
      </w:r>
    </w:p>
    <w:p w:rsidR="009C7078" w:rsidRDefault="009C7078" w:rsidP="009C7078">
      <w:pPr>
        <w:pStyle w:val="a9"/>
        <w:shd w:val="clear" w:color="auto" w:fill="F6F6F6"/>
        <w:spacing w:before="150" w:beforeAutospacing="0" w:after="150" w:afterAutospacing="0"/>
        <w:ind w:left="4260"/>
        <w:rPr>
          <w:rFonts w:ascii="Georgia" w:hAnsi="Georgia"/>
          <w:color w:val="7D7D7D"/>
          <w:sz w:val="20"/>
          <w:szCs w:val="20"/>
        </w:rPr>
      </w:pPr>
      <w:r>
        <w:rPr>
          <w:rFonts w:ascii="Georgia" w:hAnsi="Georgia"/>
          <w:color w:val="7D7D7D"/>
          <w:sz w:val="20"/>
          <w:szCs w:val="20"/>
        </w:rPr>
        <w:t> </w:t>
      </w:r>
    </w:p>
    <w:p w:rsidR="009C7078" w:rsidRDefault="009C7078" w:rsidP="009C7078">
      <w:pPr>
        <w:pStyle w:val="a9"/>
        <w:shd w:val="clear" w:color="auto" w:fill="F6F6F6"/>
        <w:spacing w:before="0" w:beforeAutospacing="0" w:after="0" w:afterAutospacing="0"/>
        <w:jc w:val="center"/>
        <w:rPr>
          <w:rFonts w:ascii="Georgia" w:hAnsi="Georgia"/>
          <w:color w:val="7D7D7D"/>
          <w:sz w:val="20"/>
          <w:szCs w:val="20"/>
        </w:rPr>
      </w:pPr>
      <w:r>
        <w:rPr>
          <w:rStyle w:val="a8"/>
          <w:rFonts w:ascii="Georgia" w:hAnsi="Georgia"/>
          <w:color w:val="7D7D7D"/>
          <w:sz w:val="20"/>
          <w:szCs w:val="20"/>
        </w:rPr>
        <w:t>Правила внутреннего распорядка отделения социальной реабилитации дневного пребывания</w:t>
      </w:r>
    </w:p>
    <w:p w:rsidR="009C7078" w:rsidRDefault="009C7078" w:rsidP="009C7078">
      <w:pPr>
        <w:pStyle w:val="a9"/>
        <w:shd w:val="clear" w:color="auto" w:fill="F6F6F6"/>
        <w:spacing w:before="150" w:beforeAutospacing="0" w:after="150" w:afterAutospacing="0"/>
        <w:jc w:val="center"/>
        <w:rPr>
          <w:rFonts w:ascii="Georgia" w:hAnsi="Georgia"/>
          <w:color w:val="7D7D7D"/>
          <w:sz w:val="20"/>
          <w:szCs w:val="20"/>
        </w:rPr>
      </w:pPr>
      <w:r>
        <w:rPr>
          <w:rFonts w:ascii="Georgia" w:hAnsi="Georgia"/>
          <w:color w:val="7D7D7D"/>
          <w:sz w:val="20"/>
          <w:szCs w:val="20"/>
        </w:rPr>
        <w:t> </w:t>
      </w:r>
    </w:p>
    <w:p w:rsidR="009C7078" w:rsidRDefault="009C7078" w:rsidP="009C7078">
      <w:pPr>
        <w:pStyle w:val="a9"/>
        <w:shd w:val="clear" w:color="auto" w:fill="F6F6F6"/>
        <w:spacing w:before="150" w:beforeAutospacing="0" w:after="150" w:afterAutospacing="0"/>
        <w:rPr>
          <w:rFonts w:ascii="Georgia" w:hAnsi="Georgia"/>
          <w:color w:val="7D7D7D"/>
          <w:sz w:val="20"/>
          <w:szCs w:val="20"/>
        </w:rPr>
      </w:pPr>
      <w:r>
        <w:rPr>
          <w:rFonts w:ascii="Georgia" w:hAnsi="Georgia"/>
          <w:color w:val="7D7D7D"/>
          <w:sz w:val="20"/>
          <w:szCs w:val="20"/>
        </w:rPr>
        <w:t>1. Отделение предназначено для временного пребывания граждан пожилого возраста и инвалидов, нуждающихся во временной посторонней помощи, а также пожилых граждан и инвалидов, оказавшихся в сложной жизненной ситуации.</w:t>
      </w:r>
    </w:p>
    <w:p w:rsidR="009C7078" w:rsidRDefault="009C7078" w:rsidP="009C7078">
      <w:pPr>
        <w:pStyle w:val="a9"/>
        <w:shd w:val="clear" w:color="auto" w:fill="F6F6F6"/>
        <w:spacing w:before="150" w:beforeAutospacing="0" w:after="150" w:afterAutospacing="0"/>
        <w:rPr>
          <w:rFonts w:ascii="Georgia" w:hAnsi="Georgia"/>
          <w:color w:val="7D7D7D"/>
          <w:sz w:val="20"/>
          <w:szCs w:val="20"/>
        </w:rPr>
      </w:pPr>
      <w:r>
        <w:rPr>
          <w:rFonts w:ascii="Georgia" w:hAnsi="Georgia"/>
          <w:color w:val="7D7D7D"/>
          <w:sz w:val="20"/>
          <w:szCs w:val="20"/>
        </w:rPr>
        <w:t> </w:t>
      </w:r>
    </w:p>
    <w:p w:rsidR="009C7078" w:rsidRDefault="009C7078" w:rsidP="009C7078">
      <w:pPr>
        <w:pStyle w:val="a9"/>
        <w:shd w:val="clear" w:color="auto" w:fill="F6F6F6"/>
        <w:spacing w:before="150" w:beforeAutospacing="0" w:after="150" w:afterAutospacing="0"/>
        <w:rPr>
          <w:rFonts w:ascii="Georgia" w:hAnsi="Georgia"/>
          <w:color w:val="7D7D7D"/>
          <w:sz w:val="20"/>
          <w:szCs w:val="20"/>
        </w:rPr>
      </w:pPr>
      <w:r>
        <w:rPr>
          <w:rFonts w:ascii="Georgia" w:hAnsi="Georgia"/>
          <w:color w:val="7D7D7D"/>
          <w:sz w:val="20"/>
          <w:szCs w:val="20"/>
        </w:rPr>
        <w:t>2. Отделение оказывает:</w:t>
      </w:r>
    </w:p>
    <w:p w:rsidR="009C7078" w:rsidRDefault="009C7078" w:rsidP="009C7078">
      <w:pPr>
        <w:pStyle w:val="a9"/>
        <w:shd w:val="clear" w:color="auto" w:fill="F6F6F6"/>
        <w:spacing w:before="150" w:beforeAutospacing="0" w:after="150" w:afterAutospacing="0"/>
        <w:rPr>
          <w:rFonts w:ascii="Georgia" w:hAnsi="Georgia"/>
          <w:color w:val="7D7D7D"/>
          <w:sz w:val="20"/>
          <w:szCs w:val="20"/>
        </w:rPr>
      </w:pPr>
      <w:r>
        <w:rPr>
          <w:rFonts w:ascii="Georgia" w:hAnsi="Georgia"/>
          <w:color w:val="7D7D7D"/>
          <w:sz w:val="20"/>
          <w:szCs w:val="20"/>
        </w:rPr>
        <w:t>2.1. Социально – бытовые услуги.</w:t>
      </w:r>
    </w:p>
    <w:p w:rsidR="009C7078" w:rsidRDefault="009C7078" w:rsidP="009C7078">
      <w:pPr>
        <w:pStyle w:val="a9"/>
        <w:shd w:val="clear" w:color="auto" w:fill="F6F6F6"/>
        <w:spacing w:before="150" w:beforeAutospacing="0" w:after="150" w:afterAutospacing="0"/>
        <w:rPr>
          <w:rFonts w:ascii="Georgia" w:hAnsi="Georgia"/>
          <w:color w:val="7D7D7D"/>
          <w:sz w:val="20"/>
          <w:szCs w:val="20"/>
        </w:rPr>
      </w:pPr>
      <w:r>
        <w:rPr>
          <w:rFonts w:ascii="Georgia" w:hAnsi="Georgia"/>
          <w:color w:val="7D7D7D"/>
          <w:sz w:val="20"/>
          <w:szCs w:val="20"/>
        </w:rPr>
        <w:t>2.2. Социально – медицинские услуги.</w:t>
      </w:r>
    </w:p>
    <w:p w:rsidR="009C7078" w:rsidRDefault="009C7078" w:rsidP="009C7078">
      <w:pPr>
        <w:pStyle w:val="a9"/>
        <w:shd w:val="clear" w:color="auto" w:fill="F6F6F6"/>
        <w:spacing w:before="150" w:beforeAutospacing="0" w:after="150" w:afterAutospacing="0"/>
        <w:rPr>
          <w:rFonts w:ascii="Georgia" w:hAnsi="Georgia"/>
          <w:color w:val="7D7D7D"/>
          <w:sz w:val="20"/>
          <w:szCs w:val="20"/>
        </w:rPr>
      </w:pPr>
      <w:r>
        <w:rPr>
          <w:rFonts w:ascii="Georgia" w:hAnsi="Georgia"/>
          <w:color w:val="7D7D7D"/>
          <w:sz w:val="20"/>
          <w:szCs w:val="20"/>
        </w:rPr>
        <w:t>2.3. Социально – психологические услуги.</w:t>
      </w:r>
    </w:p>
    <w:p w:rsidR="009C7078" w:rsidRDefault="009C7078" w:rsidP="009C7078">
      <w:pPr>
        <w:pStyle w:val="a9"/>
        <w:shd w:val="clear" w:color="auto" w:fill="F6F6F6"/>
        <w:spacing w:before="150" w:beforeAutospacing="0" w:after="150" w:afterAutospacing="0"/>
        <w:rPr>
          <w:rFonts w:ascii="Georgia" w:hAnsi="Georgia"/>
          <w:color w:val="7D7D7D"/>
          <w:sz w:val="20"/>
          <w:szCs w:val="20"/>
        </w:rPr>
      </w:pPr>
      <w:r>
        <w:rPr>
          <w:rFonts w:ascii="Georgia" w:hAnsi="Georgia"/>
          <w:color w:val="7D7D7D"/>
          <w:sz w:val="20"/>
          <w:szCs w:val="20"/>
        </w:rPr>
        <w:t>2.4. Социально – реабилитационные услуги.</w:t>
      </w:r>
    </w:p>
    <w:p w:rsidR="009C7078" w:rsidRDefault="009C7078" w:rsidP="009C7078">
      <w:pPr>
        <w:pStyle w:val="a9"/>
        <w:shd w:val="clear" w:color="auto" w:fill="F6F6F6"/>
        <w:spacing w:before="150" w:beforeAutospacing="0" w:after="150" w:afterAutospacing="0"/>
        <w:rPr>
          <w:rFonts w:ascii="Georgia" w:hAnsi="Georgia"/>
          <w:color w:val="7D7D7D"/>
          <w:sz w:val="20"/>
          <w:szCs w:val="20"/>
        </w:rPr>
      </w:pPr>
      <w:r>
        <w:rPr>
          <w:rFonts w:ascii="Georgia" w:hAnsi="Georgia"/>
          <w:color w:val="7D7D7D"/>
          <w:sz w:val="20"/>
          <w:szCs w:val="20"/>
        </w:rPr>
        <w:t> </w:t>
      </w:r>
    </w:p>
    <w:p w:rsidR="009C7078" w:rsidRDefault="009C7078" w:rsidP="009C7078">
      <w:pPr>
        <w:pStyle w:val="a9"/>
        <w:shd w:val="clear" w:color="auto" w:fill="F6F6F6"/>
        <w:spacing w:before="150" w:beforeAutospacing="0" w:after="150" w:afterAutospacing="0"/>
        <w:rPr>
          <w:rFonts w:ascii="Georgia" w:hAnsi="Georgia"/>
          <w:color w:val="7D7D7D"/>
          <w:sz w:val="20"/>
          <w:szCs w:val="20"/>
        </w:rPr>
      </w:pPr>
      <w:r>
        <w:rPr>
          <w:rFonts w:ascii="Georgia" w:hAnsi="Georgia"/>
          <w:color w:val="7D7D7D"/>
          <w:sz w:val="20"/>
          <w:szCs w:val="20"/>
        </w:rPr>
        <w:t>3. Зачисление граждан на социальное обслуживание производится приказом директора    АМУ ЦСО «Ладога» на основании решения Комитета по социальным вопросам администрации МО «Всеволожский муниципальный район» Ленинградской области.</w:t>
      </w:r>
    </w:p>
    <w:p w:rsidR="009C7078" w:rsidRDefault="009C7078" w:rsidP="009C7078">
      <w:pPr>
        <w:pStyle w:val="a9"/>
        <w:shd w:val="clear" w:color="auto" w:fill="F6F6F6"/>
        <w:spacing w:before="150" w:beforeAutospacing="0" w:after="150" w:afterAutospacing="0"/>
        <w:rPr>
          <w:rFonts w:ascii="Georgia" w:hAnsi="Georgia"/>
          <w:color w:val="7D7D7D"/>
          <w:sz w:val="20"/>
          <w:szCs w:val="20"/>
        </w:rPr>
      </w:pPr>
      <w:r>
        <w:rPr>
          <w:rFonts w:ascii="Georgia" w:hAnsi="Georgia"/>
          <w:color w:val="7D7D7D"/>
          <w:sz w:val="20"/>
          <w:szCs w:val="20"/>
        </w:rPr>
        <w:t> </w:t>
      </w:r>
    </w:p>
    <w:p w:rsidR="009C7078" w:rsidRDefault="009C7078" w:rsidP="009C7078">
      <w:pPr>
        <w:pStyle w:val="a9"/>
        <w:shd w:val="clear" w:color="auto" w:fill="F6F6F6"/>
        <w:spacing w:before="150" w:beforeAutospacing="0" w:after="150" w:afterAutospacing="0"/>
        <w:rPr>
          <w:rFonts w:ascii="Georgia" w:hAnsi="Georgia"/>
          <w:color w:val="7D7D7D"/>
          <w:sz w:val="20"/>
          <w:szCs w:val="20"/>
        </w:rPr>
      </w:pPr>
      <w:r>
        <w:rPr>
          <w:rFonts w:ascii="Georgia" w:hAnsi="Georgia"/>
          <w:color w:val="7D7D7D"/>
          <w:sz w:val="20"/>
          <w:szCs w:val="20"/>
        </w:rPr>
        <w:t>4. Прекращение социального обслуживания производится приказом директора   АМУ ЦСО «Ладога» в следующих случаях:</w:t>
      </w:r>
    </w:p>
    <w:p w:rsidR="009C7078" w:rsidRDefault="009C7078" w:rsidP="009C7078">
      <w:pPr>
        <w:pStyle w:val="a9"/>
        <w:shd w:val="clear" w:color="auto" w:fill="F6F6F6"/>
        <w:spacing w:before="150" w:beforeAutospacing="0" w:after="150" w:afterAutospacing="0"/>
        <w:ind w:left="-567"/>
        <w:rPr>
          <w:rFonts w:ascii="Georgia" w:hAnsi="Georgia"/>
          <w:color w:val="7D7D7D"/>
          <w:sz w:val="20"/>
          <w:szCs w:val="20"/>
        </w:rPr>
      </w:pPr>
      <w:r>
        <w:rPr>
          <w:rFonts w:ascii="Georgia" w:hAnsi="Georgia"/>
          <w:color w:val="7D7D7D"/>
          <w:sz w:val="20"/>
          <w:szCs w:val="20"/>
        </w:rPr>
        <w:t>4.1. по личному заявлению клиента.</w:t>
      </w:r>
    </w:p>
    <w:p w:rsidR="009C7078" w:rsidRDefault="009C7078" w:rsidP="009C7078">
      <w:pPr>
        <w:pStyle w:val="a9"/>
        <w:shd w:val="clear" w:color="auto" w:fill="F6F6F6"/>
        <w:spacing w:before="150" w:beforeAutospacing="0" w:after="150" w:afterAutospacing="0"/>
        <w:ind w:left="-567"/>
        <w:rPr>
          <w:rFonts w:ascii="Georgia" w:hAnsi="Georgia"/>
          <w:color w:val="7D7D7D"/>
          <w:sz w:val="20"/>
          <w:szCs w:val="20"/>
        </w:rPr>
      </w:pPr>
      <w:r>
        <w:rPr>
          <w:rFonts w:ascii="Georgia" w:hAnsi="Georgia"/>
          <w:color w:val="7D7D7D"/>
          <w:sz w:val="20"/>
          <w:szCs w:val="20"/>
        </w:rPr>
        <w:t>4.2. при нарушении клиентом договорных условий оплаты за предоставление государственной услуги (на срок до их устранения).</w:t>
      </w:r>
    </w:p>
    <w:p w:rsidR="009C7078" w:rsidRDefault="009C7078" w:rsidP="009C7078">
      <w:pPr>
        <w:pStyle w:val="a9"/>
        <w:shd w:val="clear" w:color="auto" w:fill="F6F6F6"/>
        <w:spacing w:before="150" w:beforeAutospacing="0" w:after="150" w:afterAutospacing="0"/>
        <w:ind w:left="-567"/>
        <w:rPr>
          <w:rFonts w:ascii="Georgia" w:hAnsi="Georgia"/>
          <w:color w:val="7D7D7D"/>
          <w:sz w:val="20"/>
          <w:szCs w:val="20"/>
        </w:rPr>
      </w:pPr>
      <w:r>
        <w:rPr>
          <w:rFonts w:ascii="Georgia" w:hAnsi="Georgia"/>
          <w:color w:val="7D7D7D"/>
          <w:sz w:val="20"/>
          <w:szCs w:val="20"/>
        </w:rPr>
        <w:t>4.3. при выявлении у клиента медицинских противопоказаний (на срок до их устранения).</w:t>
      </w:r>
    </w:p>
    <w:p w:rsidR="009C7078" w:rsidRDefault="009C7078" w:rsidP="009C7078">
      <w:pPr>
        <w:pStyle w:val="a9"/>
        <w:shd w:val="clear" w:color="auto" w:fill="F6F6F6"/>
        <w:spacing w:before="150" w:beforeAutospacing="0" w:after="150" w:afterAutospacing="0"/>
        <w:rPr>
          <w:rFonts w:ascii="Georgia" w:hAnsi="Georgia"/>
          <w:color w:val="7D7D7D"/>
          <w:sz w:val="20"/>
          <w:szCs w:val="20"/>
        </w:rPr>
      </w:pPr>
      <w:r>
        <w:rPr>
          <w:rFonts w:ascii="Georgia" w:hAnsi="Georgia"/>
          <w:color w:val="7D7D7D"/>
          <w:sz w:val="20"/>
          <w:szCs w:val="20"/>
        </w:rPr>
        <w:t>4.4. при нарушении клиентом установленных Правил внутреннего распорядка отделения социальной реабилитации дневного пребывания.</w:t>
      </w:r>
    </w:p>
    <w:p w:rsidR="009C7078" w:rsidRDefault="009C7078" w:rsidP="009C7078">
      <w:pPr>
        <w:pStyle w:val="a9"/>
        <w:shd w:val="clear" w:color="auto" w:fill="F6F6F6"/>
        <w:spacing w:before="150" w:beforeAutospacing="0" w:after="150" w:afterAutospacing="0"/>
        <w:ind w:left="-567"/>
        <w:rPr>
          <w:rFonts w:ascii="Georgia" w:hAnsi="Georgia"/>
          <w:color w:val="7D7D7D"/>
          <w:sz w:val="20"/>
          <w:szCs w:val="20"/>
        </w:rPr>
      </w:pPr>
      <w:r>
        <w:rPr>
          <w:rFonts w:ascii="Georgia" w:hAnsi="Georgia"/>
          <w:color w:val="7D7D7D"/>
          <w:sz w:val="20"/>
          <w:szCs w:val="20"/>
        </w:rPr>
        <w:t> </w:t>
      </w:r>
    </w:p>
    <w:p w:rsidR="009C7078" w:rsidRDefault="009C7078" w:rsidP="009C7078">
      <w:pPr>
        <w:pStyle w:val="a9"/>
        <w:shd w:val="clear" w:color="auto" w:fill="F6F6F6"/>
        <w:spacing w:before="150" w:beforeAutospacing="0" w:after="150" w:afterAutospacing="0"/>
        <w:ind w:left="-567"/>
        <w:rPr>
          <w:rFonts w:ascii="Georgia" w:hAnsi="Georgia"/>
          <w:color w:val="7D7D7D"/>
          <w:sz w:val="20"/>
          <w:szCs w:val="20"/>
        </w:rPr>
      </w:pPr>
      <w:r>
        <w:rPr>
          <w:rFonts w:ascii="Georgia" w:hAnsi="Georgia"/>
          <w:color w:val="7D7D7D"/>
          <w:sz w:val="20"/>
          <w:szCs w:val="20"/>
        </w:rPr>
        <w:lastRenderedPageBreak/>
        <w:t>5.  Клиенты, проживающие в отделении, обязаны:</w:t>
      </w:r>
    </w:p>
    <w:p w:rsidR="009C7078" w:rsidRDefault="009C7078" w:rsidP="009C7078">
      <w:pPr>
        <w:pStyle w:val="a9"/>
        <w:shd w:val="clear" w:color="auto" w:fill="F6F6F6"/>
        <w:spacing w:before="150" w:beforeAutospacing="0" w:after="150" w:afterAutospacing="0"/>
        <w:rPr>
          <w:rFonts w:ascii="Georgia" w:hAnsi="Georgia"/>
          <w:color w:val="7D7D7D"/>
          <w:sz w:val="20"/>
          <w:szCs w:val="20"/>
        </w:rPr>
      </w:pPr>
      <w:r>
        <w:rPr>
          <w:rFonts w:ascii="Georgia" w:hAnsi="Georgia"/>
          <w:color w:val="7D7D7D"/>
          <w:sz w:val="20"/>
          <w:szCs w:val="20"/>
        </w:rPr>
        <w:t>5.1. Строго соблюдать режим дня.</w:t>
      </w:r>
    </w:p>
    <w:p w:rsidR="009C7078" w:rsidRDefault="009C7078" w:rsidP="009C7078">
      <w:pPr>
        <w:pStyle w:val="a9"/>
        <w:shd w:val="clear" w:color="auto" w:fill="F6F6F6"/>
        <w:spacing w:before="0" w:beforeAutospacing="0" w:after="0" w:afterAutospacing="0"/>
        <w:rPr>
          <w:rFonts w:ascii="Georgia" w:hAnsi="Georgia"/>
          <w:color w:val="7D7D7D"/>
          <w:sz w:val="20"/>
          <w:szCs w:val="20"/>
        </w:rPr>
      </w:pPr>
      <w:r>
        <w:rPr>
          <w:rFonts w:ascii="Georgia" w:hAnsi="Georgia"/>
          <w:color w:val="7D7D7D"/>
          <w:sz w:val="20"/>
          <w:szCs w:val="20"/>
        </w:rPr>
        <w:t>5.2. </w:t>
      </w:r>
      <w:r>
        <w:rPr>
          <w:rStyle w:val="a8"/>
          <w:rFonts w:ascii="Georgia" w:hAnsi="Georgia"/>
          <w:color w:val="7D7D7D"/>
          <w:sz w:val="20"/>
          <w:szCs w:val="20"/>
        </w:rPr>
        <w:t>Иметь сменную обувь!</w:t>
      </w:r>
    </w:p>
    <w:p w:rsidR="009C7078" w:rsidRDefault="009C7078" w:rsidP="009C7078">
      <w:pPr>
        <w:pStyle w:val="a9"/>
        <w:shd w:val="clear" w:color="auto" w:fill="F6F6F6"/>
        <w:spacing w:before="150" w:beforeAutospacing="0" w:after="150" w:afterAutospacing="0"/>
        <w:rPr>
          <w:rFonts w:ascii="Georgia" w:hAnsi="Georgia"/>
          <w:color w:val="7D7D7D"/>
          <w:sz w:val="20"/>
          <w:szCs w:val="20"/>
        </w:rPr>
      </w:pPr>
      <w:r>
        <w:rPr>
          <w:rFonts w:ascii="Georgia" w:hAnsi="Georgia"/>
          <w:color w:val="7D7D7D"/>
          <w:sz w:val="20"/>
          <w:szCs w:val="20"/>
        </w:rPr>
        <w:t>5.3. Не находиться в помещениях Центра в верхней одежде.</w:t>
      </w:r>
    </w:p>
    <w:p w:rsidR="009C7078" w:rsidRDefault="009C7078" w:rsidP="009C7078">
      <w:pPr>
        <w:pStyle w:val="a9"/>
        <w:shd w:val="clear" w:color="auto" w:fill="F6F6F6"/>
        <w:spacing w:before="150" w:beforeAutospacing="0" w:after="150" w:afterAutospacing="0"/>
        <w:rPr>
          <w:rFonts w:ascii="Georgia" w:hAnsi="Georgia"/>
          <w:color w:val="7D7D7D"/>
          <w:sz w:val="20"/>
          <w:szCs w:val="20"/>
        </w:rPr>
      </w:pPr>
      <w:r>
        <w:rPr>
          <w:rFonts w:ascii="Georgia" w:hAnsi="Georgia"/>
          <w:color w:val="7D7D7D"/>
          <w:sz w:val="20"/>
          <w:szCs w:val="20"/>
        </w:rPr>
        <w:t>5.4. Соблюдать личную гигиену, иметь личные туалетные принадлежности.</w:t>
      </w:r>
    </w:p>
    <w:p w:rsidR="009C7078" w:rsidRDefault="009C7078" w:rsidP="009C7078">
      <w:pPr>
        <w:pStyle w:val="a9"/>
        <w:shd w:val="clear" w:color="auto" w:fill="F6F6F6"/>
        <w:spacing w:before="150" w:beforeAutospacing="0" w:after="150" w:afterAutospacing="0"/>
        <w:rPr>
          <w:rFonts w:ascii="Georgia" w:hAnsi="Georgia"/>
          <w:color w:val="7D7D7D"/>
          <w:sz w:val="20"/>
          <w:szCs w:val="20"/>
        </w:rPr>
      </w:pPr>
      <w:r>
        <w:rPr>
          <w:rFonts w:ascii="Georgia" w:hAnsi="Georgia"/>
          <w:color w:val="7D7D7D"/>
          <w:sz w:val="20"/>
          <w:szCs w:val="20"/>
        </w:rPr>
        <w:t>5.5. Соблюдать чистоту и порядок в помещении.</w:t>
      </w:r>
    </w:p>
    <w:p w:rsidR="009C7078" w:rsidRDefault="009C7078" w:rsidP="009C7078">
      <w:pPr>
        <w:pStyle w:val="a9"/>
        <w:shd w:val="clear" w:color="auto" w:fill="F6F6F6"/>
        <w:spacing w:before="150" w:beforeAutospacing="0" w:after="150" w:afterAutospacing="0"/>
        <w:rPr>
          <w:rFonts w:ascii="Georgia" w:hAnsi="Georgia"/>
          <w:color w:val="7D7D7D"/>
          <w:sz w:val="20"/>
          <w:szCs w:val="20"/>
        </w:rPr>
      </w:pPr>
      <w:r>
        <w:rPr>
          <w:rFonts w:ascii="Georgia" w:hAnsi="Georgia"/>
          <w:color w:val="7D7D7D"/>
          <w:sz w:val="20"/>
          <w:szCs w:val="20"/>
        </w:rPr>
        <w:t>5.6. Аккуратно пользоваться душем и туалетом: в унитаз не бросать бумагу и мусор.</w:t>
      </w:r>
    </w:p>
    <w:p w:rsidR="009C7078" w:rsidRDefault="009C7078" w:rsidP="009C7078">
      <w:pPr>
        <w:pStyle w:val="a9"/>
        <w:shd w:val="clear" w:color="auto" w:fill="F6F6F6"/>
        <w:spacing w:before="150" w:beforeAutospacing="0" w:after="150" w:afterAutospacing="0"/>
        <w:rPr>
          <w:rFonts w:ascii="Georgia" w:hAnsi="Georgia"/>
          <w:color w:val="7D7D7D"/>
          <w:sz w:val="20"/>
          <w:szCs w:val="20"/>
        </w:rPr>
      </w:pPr>
      <w:r>
        <w:rPr>
          <w:rFonts w:ascii="Georgia" w:hAnsi="Georgia"/>
          <w:color w:val="7D7D7D"/>
          <w:sz w:val="20"/>
          <w:szCs w:val="20"/>
        </w:rPr>
        <w:t xml:space="preserve">5.7. Уважительно относиться к клиентам, проживающим в АМУ ЦСО «Ладога» и к </w:t>
      </w:r>
      <w:proofErr w:type="gramStart"/>
      <w:r>
        <w:rPr>
          <w:rFonts w:ascii="Georgia" w:hAnsi="Georgia"/>
          <w:color w:val="7D7D7D"/>
          <w:sz w:val="20"/>
          <w:szCs w:val="20"/>
        </w:rPr>
        <w:t>сотрудникам</w:t>
      </w:r>
      <w:proofErr w:type="gramEnd"/>
      <w:r>
        <w:rPr>
          <w:rFonts w:ascii="Georgia" w:hAnsi="Georgia"/>
          <w:color w:val="7D7D7D"/>
          <w:sz w:val="20"/>
          <w:szCs w:val="20"/>
        </w:rPr>
        <w:t xml:space="preserve"> осуществляющим социальное обслуживание.</w:t>
      </w:r>
    </w:p>
    <w:p w:rsidR="009C7078" w:rsidRDefault="009C7078" w:rsidP="009C7078">
      <w:pPr>
        <w:pStyle w:val="a9"/>
        <w:shd w:val="clear" w:color="auto" w:fill="F6F6F6"/>
        <w:spacing w:before="0" w:beforeAutospacing="0" w:after="0" w:afterAutospacing="0"/>
        <w:rPr>
          <w:rFonts w:ascii="Georgia" w:hAnsi="Georgia"/>
          <w:color w:val="7D7D7D"/>
          <w:sz w:val="20"/>
          <w:szCs w:val="20"/>
        </w:rPr>
      </w:pPr>
      <w:r>
        <w:rPr>
          <w:rFonts w:ascii="Georgia" w:hAnsi="Georgia"/>
          <w:color w:val="7D7D7D"/>
          <w:sz w:val="20"/>
          <w:szCs w:val="20"/>
        </w:rPr>
        <w:t>5.8.   Находиться в трезвом виде. </w:t>
      </w:r>
      <w:r>
        <w:rPr>
          <w:rStyle w:val="a8"/>
          <w:rFonts w:ascii="Georgia" w:hAnsi="Georgia"/>
          <w:color w:val="7D7D7D"/>
          <w:sz w:val="20"/>
          <w:szCs w:val="20"/>
        </w:rPr>
        <w:t>Не употреблять  спиртные напитки.</w:t>
      </w:r>
    </w:p>
    <w:p w:rsidR="009C7078" w:rsidRDefault="009C7078" w:rsidP="009C7078">
      <w:pPr>
        <w:pStyle w:val="a9"/>
        <w:shd w:val="clear" w:color="auto" w:fill="F6F6F6"/>
        <w:spacing w:before="0" w:beforeAutospacing="0" w:after="0" w:afterAutospacing="0"/>
        <w:rPr>
          <w:rFonts w:ascii="Georgia" w:hAnsi="Georgia"/>
          <w:color w:val="7D7D7D"/>
          <w:sz w:val="20"/>
          <w:szCs w:val="20"/>
        </w:rPr>
      </w:pPr>
      <w:r>
        <w:rPr>
          <w:rFonts w:ascii="Georgia" w:hAnsi="Georgia"/>
          <w:color w:val="7D7D7D"/>
          <w:sz w:val="20"/>
          <w:szCs w:val="20"/>
        </w:rPr>
        <w:t>5.9</w:t>
      </w:r>
      <w:r>
        <w:rPr>
          <w:rStyle w:val="a8"/>
          <w:rFonts w:ascii="Georgia" w:hAnsi="Georgia"/>
          <w:color w:val="7D7D7D"/>
          <w:sz w:val="20"/>
          <w:szCs w:val="20"/>
        </w:rPr>
        <w:t>.  Курить только в строго отведенном месте. </w:t>
      </w:r>
    </w:p>
    <w:p w:rsidR="009C7078" w:rsidRDefault="009C7078" w:rsidP="009C7078">
      <w:pPr>
        <w:pStyle w:val="a9"/>
        <w:shd w:val="clear" w:color="auto" w:fill="F6F6F6"/>
        <w:spacing w:before="150" w:beforeAutospacing="0" w:after="150" w:afterAutospacing="0"/>
        <w:rPr>
          <w:rFonts w:ascii="Georgia" w:hAnsi="Georgia"/>
          <w:color w:val="7D7D7D"/>
          <w:sz w:val="20"/>
          <w:szCs w:val="20"/>
        </w:rPr>
      </w:pPr>
      <w:r>
        <w:rPr>
          <w:rFonts w:ascii="Georgia" w:hAnsi="Georgia"/>
          <w:color w:val="7D7D7D"/>
          <w:sz w:val="20"/>
          <w:szCs w:val="20"/>
        </w:rPr>
        <w:t>5.10. С вопросами, связанными с социальным обслуживанием в отделении обращаться к заведующей отделением.</w:t>
      </w:r>
    </w:p>
    <w:p w:rsidR="009C7078" w:rsidRDefault="009C7078" w:rsidP="009C7078">
      <w:pPr>
        <w:pStyle w:val="a9"/>
        <w:shd w:val="clear" w:color="auto" w:fill="F6F6F6"/>
        <w:spacing w:before="150" w:beforeAutospacing="0" w:after="150" w:afterAutospacing="0"/>
        <w:rPr>
          <w:rFonts w:ascii="Georgia" w:hAnsi="Georgia"/>
          <w:color w:val="7D7D7D"/>
          <w:sz w:val="20"/>
          <w:szCs w:val="20"/>
        </w:rPr>
      </w:pPr>
      <w:r>
        <w:rPr>
          <w:rFonts w:ascii="Georgia" w:hAnsi="Georgia"/>
          <w:color w:val="7D7D7D"/>
          <w:sz w:val="20"/>
          <w:szCs w:val="20"/>
        </w:rPr>
        <w:t>5.11. Клиенты, получившие социальные услуги вправе уйти домой, предупредив заведующую отделением.</w:t>
      </w:r>
    </w:p>
    <w:p w:rsidR="009C7078" w:rsidRDefault="009C7078" w:rsidP="009C7078">
      <w:pPr>
        <w:pStyle w:val="a9"/>
        <w:shd w:val="clear" w:color="auto" w:fill="F6F6F6"/>
        <w:spacing w:before="150" w:beforeAutospacing="0" w:after="150" w:afterAutospacing="0"/>
        <w:rPr>
          <w:rFonts w:ascii="Georgia" w:hAnsi="Georgia"/>
          <w:color w:val="7D7D7D"/>
          <w:sz w:val="20"/>
          <w:szCs w:val="20"/>
        </w:rPr>
      </w:pPr>
      <w:r>
        <w:rPr>
          <w:rFonts w:ascii="Georgia" w:hAnsi="Georgia"/>
          <w:color w:val="7D7D7D"/>
          <w:sz w:val="20"/>
          <w:szCs w:val="20"/>
        </w:rPr>
        <w:t>         Настоящие правила должны быть доведены до сведения всех клиентов, посещающих отделение социальной реабилитации дневного пребывания. </w:t>
      </w:r>
    </w:p>
    <w:p w:rsidR="009C7078" w:rsidRDefault="009C7078" w:rsidP="009C7078">
      <w:pPr>
        <w:pStyle w:val="a9"/>
        <w:shd w:val="clear" w:color="auto" w:fill="F6F6F6"/>
        <w:spacing w:before="150" w:beforeAutospacing="0" w:after="150" w:afterAutospacing="0"/>
        <w:rPr>
          <w:rFonts w:ascii="Georgia" w:hAnsi="Georgia"/>
          <w:color w:val="7D7D7D"/>
          <w:sz w:val="20"/>
          <w:szCs w:val="20"/>
        </w:rPr>
      </w:pPr>
      <w:r>
        <w:rPr>
          <w:rFonts w:ascii="Georgia" w:hAnsi="Georgia"/>
          <w:color w:val="7D7D7D"/>
          <w:sz w:val="20"/>
          <w:szCs w:val="20"/>
        </w:rPr>
        <w:t> </w:t>
      </w:r>
    </w:p>
    <w:p w:rsidR="00526CE0" w:rsidRPr="00526CE0" w:rsidRDefault="009C7078" w:rsidP="009C7078">
      <w:pPr>
        <w:pStyle w:val="2"/>
        <w:rPr>
          <w:sz w:val="144"/>
          <w:szCs w:val="144"/>
        </w:rPr>
      </w:pPr>
      <w:r>
        <w:rPr>
          <w:rFonts w:ascii="Georgia" w:hAnsi="Georgia"/>
          <w:color w:val="7D7D7D"/>
          <w:sz w:val="20"/>
          <w:szCs w:val="20"/>
          <w:shd w:val="clear" w:color="auto" w:fill="F6F6F6"/>
        </w:rPr>
        <w:t> </w:t>
      </w:r>
    </w:p>
    <w:sectPr w:rsidR="00526CE0" w:rsidRPr="00526CE0" w:rsidSect="00526CE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E2A"/>
    <w:rsid w:val="00173486"/>
    <w:rsid w:val="002858F3"/>
    <w:rsid w:val="003C10AA"/>
    <w:rsid w:val="004527BC"/>
    <w:rsid w:val="0051034C"/>
    <w:rsid w:val="00526CE0"/>
    <w:rsid w:val="00586450"/>
    <w:rsid w:val="005C5DAB"/>
    <w:rsid w:val="006920AB"/>
    <w:rsid w:val="008F681C"/>
    <w:rsid w:val="009C7078"/>
    <w:rsid w:val="00E01E2A"/>
    <w:rsid w:val="00EB46CF"/>
    <w:rsid w:val="00F3703B"/>
    <w:rsid w:val="00F6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26C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20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F6695B"/>
    <w:rPr>
      <w:color w:val="0000FF"/>
      <w:u w:val="single"/>
    </w:rPr>
  </w:style>
  <w:style w:type="paragraph" w:styleId="2">
    <w:name w:val="Quote"/>
    <w:basedOn w:val="a"/>
    <w:next w:val="a"/>
    <w:link w:val="20"/>
    <w:uiPriority w:val="29"/>
    <w:qFormat/>
    <w:rsid w:val="004527BC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4527BC"/>
    <w:rPr>
      <w:i/>
      <w:iCs/>
      <w:color w:val="000000" w:themeColor="text1"/>
    </w:rPr>
  </w:style>
  <w:style w:type="paragraph" w:styleId="a5">
    <w:name w:val="Title"/>
    <w:basedOn w:val="a"/>
    <w:next w:val="a"/>
    <w:link w:val="a6"/>
    <w:uiPriority w:val="10"/>
    <w:qFormat/>
    <w:rsid w:val="00526CE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526CE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7">
    <w:name w:val="Emphasis"/>
    <w:basedOn w:val="a0"/>
    <w:uiPriority w:val="20"/>
    <w:qFormat/>
    <w:rsid w:val="00526CE0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526C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fst">
    <w:name w:val="sfst"/>
    <w:basedOn w:val="a"/>
    <w:rsid w:val="00F37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C7078"/>
    <w:rPr>
      <w:b/>
      <w:bCs/>
    </w:rPr>
  </w:style>
  <w:style w:type="paragraph" w:styleId="a9">
    <w:name w:val="Normal (Web)"/>
    <w:basedOn w:val="a"/>
    <w:uiPriority w:val="99"/>
    <w:semiHidden/>
    <w:unhideWhenUsed/>
    <w:rsid w:val="009C7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26C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20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F6695B"/>
    <w:rPr>
      <w:color w:val="0000FF"/>
      <w:u w:val="single"/>
    </w:rPr>
  </w:style>
  <w:style w:type="paragraph" w:styleId="2">
    <w:name w:val="Quote"/>
    <w:basedOn w:val="a"/>
    <w:next w:val="a"/>
    <w:link w:val="20"/>
    <w:uiPriority w:val="29"/>
    <w:qFormat/>
    <w:rsid w:val="004527BC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4527BC"/>
    <w:rPr>
      <w:i/>
      <w:iCs/>
      <w:color w:val="000000" w:themeColor="text1"/>
    </w:rPr>
  </w:style>
  <w:style w:type="paragraph" w:styleId="a5">
    <w:name w:val="Title"/>
    <w:basedOn w:val="a"/>
    <w:next w:val="a"/>
    <w:link w:val="a6"/>
    <w:uiPriority w:val="10"/>
    <w:qFormat/>
    <w:rsid w:val="00526CE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526CE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7">
    <w:name w:val="Emphasis"/>
    <w:basedOn w:val="a0"/>
    <w:uiPriority w:val="20"/>
    <w:qFormat/>
    <w:rsid w:val="00526CE0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526C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fst">
    <w:name w:val="sfst"/>
    <w:basedOn w:val="a"/>
    <w:rsid w:val="00F37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C7078"/>
    <w:rPr>
      <w:b/>
      <w:bCs/>
    </w:rPr>
  </w:style>
  <w:style w:type="paragraph" w:styleId="a9">
    <w:name w:val="Normal (Web)"/>
    <w:basedOn w:val="a"/>
    <w:uiPriority w:val="99"/>
    <w:semiHidden/>
    <w:unhideWhenUsed/>
    <w:rsid w:val="009C7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711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ВАХ</dc:creator>
  <cp:keywords/>
  <dc:description/>
  <cp:lastModifiedBy>ВАХ</cp:lastModifiedBy>
  <cp:revision>21</cp:revision>
  <cp:lastPrinted>2018-11-12T18:20:00Z</cp:lastPrinted>
  <dcterms:created xsi:type="dcterms:W3CDTF">2018-03-01T15:17:00Z</dcterms:created>
  <dcterms:modified xsi:type="dcterms:W3CDTF">2018-12-16T08:52:00Z</dcterms:modified>
</cp:coreProperties>
</file>